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DA2F" w14:textId="77777777" w:rsidR="00DA6186" w:rsidRDefault="00DA6186" w:rsidP="00DA6186">
      <w:pPr>
        <w:spacing w:after="0" w:line="240" w:lineRule="auto"/>
        <w:ind w:left="720"/>
        <w:jc w:val="center"/>
        <w:rPr>
          <w:rFonts w:ascii="Arial" w:eastAsia="Arial" w:hAnsi="Arial" w:cs="Arial"/>
          <w:color w:val="000000" w:themeColor="text1"/>
          <w:sz w:val="20"/>
          <w:szCs w:val="20"/>
        </w:rPr>
      </w:pPr>
    </w:p>
    <w:p w14:paraId="68C6EACF" w14:textId="41F0B635"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 xml:space="preserve">For over 50 years, </w:t>
      </w:r>
      <w:r>
        <w:rPr>
          <w:rFonts w:ascii="Arial" w:eastAsia="Arial" w:hAnsi="Arial" w:cs="Arial"/>
          <w:color w:val="000000" w:themeColor="text1"/>
          <w:sz w:val="20"/>
          <w:szCs w:val="20"/>
        </w:rPr>
        <w:t>we State, University, and UW Health employees have worked together to make transformation possible.  Through our generous gifts and pledges to Partners in Giving, our voluntary workplace fundraising campaign, we have transformed lives locally, nationally, and internationally.  Partners in Giving has raised over $87 million</w:t>
      </w:r>
      <w:r w:rsidRPr="25E594FA">
        <w:rPr>
          <w:rFonts w:ascii="Arial" w:eastAsia="Arial" w:hAnsi="Arial" w:cs="Arial"/>
          <w:color w:val="000000" w:themeColor="text1"/>
          <w:sz w:val="20"/>
          <w:szCs w:val="20"/>
        </w:rPr>
        <w:t xml:space="preserve"> for local, national and global charities, creating positive change at home and around the world</w:t>
      </w:r>
      <w:r>
        <w:rPr>
          <w:rFonts w:ascii="Arial" w:eastAsia="Arial" w:hAnsi="Arial" w:cs="Arial"/>
          <w:color w:val="000000" w:themeColor="text1"/>
          <w:sz w:val="20"/>
          <w:szCs w:val="20"/>
        </w:rPr>
        <w:t>.</w:t>
      </w:r>
    </w:p>
    <w:p w14:paraId="322B0348" w14:textId="77777777" w:rsidR="00B52D88" w:rsidRDefault="00B52D88" w:rsidP="00B52D88">
      <w:pPr>
        <w:spacing w:after="0" w:line="240" w:lineRule="auto"/>
        <w:ind w:left="720"/>
        <w:rPr>
          <w:rFonts w:ascii="Arial" w:eastAsia="Arial" w:hAnsi="Arial" w:cs="Arial"/>
          <w:color w:val="000000" w:themeColor="text1"/>
          <w:sz w:val="20"/>
          <w:szCs w:val="20"/>
        </w:rPr>
      </w:pPr>
    </w:p>
    <w:p w14:paraId="3729B334" w14:textId="77777777" w:rsidR="00B52D88" w:rsidRDefault="00B52D88" w:rsidP="00B52D88">
      <w:pPr>
        <w:spacing w:after="0" w:line="240" w:lineRule="auto"/>
        <w:ind w:left="720"/>
        <w:rPr>
          <w:rFonts w:ascii="Arial" w:eastAsia="Arial" w:hAnsi="Arial" w:cs="Arial"/>
          <w:color w:val="000000" w:themeColor="text1"/>
          <w:sz w:val="20"/>
          <w:szCs w:val="20"/>
        </w:rPr>
      </w:pPr>
      <w:r>
        <w:rPr>
          <w:rFonts w:ascii="Arial" w:eastAsia="Arial" w:hAnsi="Arial" w:cs="Arial"/>
          <w:color w:val="000000" w:themeColor="text1"/>
          <w:sz w:val="20"/>
          <w:szCs w:val="20"/>
        </w:rPr>
        <w:t>The 2024 Partners in Giving theme is “</w:t>
      </w:r>
      <w:r w:rsidRPr="25E594FA">
        <w:rPr>
          <w:rFonts w:ascii="Arial" w:eastAsia="Arial" w:hAnsi="Arial" w:cs="Arial"/>
          <w:color w:val="000000" w:themeColor="text1"/>
          <w:sz w:val="20"/>
          <w:szCs w:val="20"/>
        </w:rPr>
        <w:t>Together We Do More</w:t>
      </w:r>
      <w:r>
        <w:rPr>
          <w:rFonts w:ascii="Arial" w:eastAsia="Arial" w:hAnsi="Arial" w:cs="Arial"/>
          <w:color w:val="000000" w:themeColor="text1"/>
          <w:sz w:val="20"/>
          <w:szCs w:val="20"/>
        </w:rPr>
        <w:t>.”  S</w:t>
      </w:r>
      <w:r w:rsidRPr="25E594FA">
        <w:rPr>
          <w:rFonts w:ascii="Arial" w:eastAsia="Arial" w:hAnsi="Arial" w:cs="Arial"/>
          <w:color w:val="000000" w:themeColor="text1"/>
          <w:sz w:val="20"/>
          <w:szCs w:val="20"/>
        </w:rPr>
        <w:t xml:space="preserve">ince 1973, the Partners in Giving campaign has </w:t>
      </w:r>
      <w:r>
        <w:rPr>
          <w:rFonts w:ascii="Arial" w:eastAsia="Arial" w:hAnsi="Arial" w:cs="Arial"/>
          <w:color w:val="000000" w:themeColor="text1"/>
          <w:sz w:val="20"/>
          <w:szCs w:val="20"/>
        </w:rPr>
        <w:t xml:space="preserve">indeed </w:t>
      </w:r>
      <w:r w:rsidRPr="25E594FA">
        <w:rPr>
          <w:rFonts w:ascii="Arial" w:eastAsia="Arial" w:hAnsi="Arial" w:cs="Arial"/>
          <w:color w:val="000000" w:themeColor="text1"/>
          <w:sz w:val="20"/>
          <w:szCs w:val="20"/>
        </w:rPr>
        <w:t xml:space="preserve">been doing </w:t>
      </w:r>
      <w:r>
        <w:rPr>
          <w:rFonts w:ascii="Arial" w:eastAsia="Arial" w:hAnsi="Arial" w:cs="Arial"/>
          <w:color w:val="000000" w:themeColor="text1"/>
          <w:sz w:val="20"/>
          <w:szCs w:val="20"/>
        </w:rPr>
        <w:t>more</w:t>
      </w:r>
      <w:r w:rsidRPr="25E594FA">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25E594FA">
        <w:rPr>
          <w:rFonts w:ascii="Arial" w:eastAsia="Arial" w:hAnsi="Arial" w:cs="Arial"/>
          <w:color w:val="000000" w:themeColor="text1"/>
          <w:sz w:val="20"/>
          <w:szCs w:val="20"/>
        </w:rPr>
        <w:t xml:space="preserve"> Please j</w:t>
      </w:r>
      <w:r>
        <w:rPr>
          <w:rFonts w:ascii="Arial" w:eastAsia="Arial" w:hAnsi="Arial" w:cs="Arial"/>
          <w:color w:val="000000" w:themeColor="text1"/>
          <w:sz w:val="20"/>
          <w:szCs w:val="20"/>
        </w:rPr>
        <w:t>oin the fun</w:t>
      </w:r>
      <w:r w:rsidRPr="25E594FA">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again </w:t>
      </w:r>
      <w:r w:rsidRPr="25E594FA">
        <w:rPr>
          <w:rFonts w:ascii="Arial" w:eastAsia="Arial" w:hAnsi="Arial" w:cs="Arial"/>
          <w:color w:val="000000" w:themeColor="text1"/>
          <w:sz w:val="20"/>
          <w:szCs w:val="20"/>
        </w:rPr>
        <w:t>this year for our 2024 campaign</w:t>
      </w:r>
      <w:r>
        <w:rPr>
          <w:rFonts w:ascii="Arial" w:eastAsia="Arial" w:hAnsi="Arial" w:cs="Arial"/>
          <w:color w:val="000000" w:themeColor="text1"/>
          <w:sz w:val="20"/>
          <w:szCs w:val="20"/>
        </w:rPr>
        <w:t>,</w:t>
      </w:r>
      <w:r w:rsidRPr="25E594FA">
        <w:rPr>
          <w:rFonts w:ascii="Arial" w:eastAsia="Arial" w:hAnsi="Arial" w:cs="Arial"/>
          <w:color w:val="000000" w:themeColor="text1"/>
          <w:sz w:val="20"/>
          <w:szCs w:val="20"/>
        </w:rPr>
        <w:t xml:space="preserve"> which runs from October 7</w:t>
      </w:r>
      <w:r w:rsidRPr="25E594FA">
        <w:rPr>
          <w:rFonts w:ascii="Arial" w:eastAsia="Arial" w:hAnsi="Arial" w:cs="Arial"/>
          <w:color w:val="000000" w:themeColor="text1"/>
          <w:sz w:val="20"/>
          <w:szCs w:val="20"/>
          <w:vertAlign w:val="superscript"/>
        </w:rPr>
        <w:t>th</w:t>
      </w:r>
      <w:r w:rsidRPr="25E594FA">
        <w:rPr>
          <w:rFonts w:ascii="Arial" w:eastAsia="Arial" w:hAnsi="Arial" w:cs="Arial"/>
          <w:color w:val="000000" w:themeColor="text1"/>
          <w:sz w:val="20"/>
          <w:szCs w:val="20"/>
        </w:rPr>
        <w:t xml:space="preserve"> through December 3</w:t>
      </w:r>
      <w:r w:rsidRPr="25E594FA">
        <w:rPr>
          <w:rFonts w:ascii="Arial" w:eastAsia="Arial" w:hAnsi="Arial" w:cs="Arial"/>
          <w:color w:val="000000" w:themeColor="text1"/>
          <w:sz w:val="20"/>
          <w:szCs w:val="20"/>
          <w:vertAlign w:val="superscript"/>
        </w:rPr>
        <w:t>rd</w:t>
      </w:r>
      <w:r w:rsidRPr="25E594FA">
        <w:rPr>
          <w:rFonts w:ascii="Arial" w:eastAsia="Arial" w:hAnsi="Arial" w:cs="Arial"/>
          <w:color w:val="000000" w:themeColor="text1"/>
          <w:sz w:val="20"/>
          <w:szCs w:val="20"/>
        </w:rPr>
        <w:t xml:space="preserve">. </w:t>
      </w:r>
    </w:p>
    <w:p w14:paraId="55CCA7C2" w14:textId="77777777" w:rsidR="00B52D88" w:rsidRDefault="00B52D88" w:rsidP="00B52D88">
      <w:pPr>
        <w:spacing w:after="0" w:line="240" w:lineRule="auto"/>
        <w:ind w:left="720"/>
        <w:rPr>
          <w:rFonts w:ascii="Arial" w:eastAsia="Arial" w:hAnsi="Arial" w:cs="Arial"/>
          <w:color w:val="000000" w:themeColor="text1"/>
          <w:sz w:val="20"/>
          <w:szCs w:val="20"/>
        </w:rPr>
      </w:pPr>
    </w:p>
    <w:p w14:paraId="274C9D76"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Last year, &lt;# of employees&gt; contributed &lt;$ amount&gt; to the Partners in Giving campaign.  In addition, we raised &lt;$ amount&gt; from special events (if applic</w:t>
      </w:r>
      <w:r>
        <w:rPr>
          <w:rFonts w:ascii="Arial" w:eastAsia="Arial" w:hAnsi="Arial" w:cs="Arial"/>
          <w:color w:val="000000" w:themeColor="text1"/>
          <w:sz w:val="20"/>
          <w:szCs w:val="20"/>
        </w:rPr>
        <w:t>able).  Thank you for making our</w:t>
      </w:r>
      <w:r w:rsidRPr="25E594FA">
        <w:rPr>
          <w:rFonts w:ascii="Arial" w:eastAsia="Arial" w:hAnsi="Arial" w:cs="Arial"/>
          <w:color w:val="000000" w:themeColor="text1"/>
          <w:sz w:val="20"/>
          <w:szCs w:val="20"/>
        </w:rPr>
        <w:t xml:space="preserve"> 2023 campaign </w:t>
      </w:r>
      <w:r>
        <w:rPr>
          <w:rFonts w:ascii="Arial" w:eastAsia="Arial" w:hAnsi="Arial" w:cs="Arial"/>
          <w:color w:val="000000" w:themeColor="text1"/>
          <w:sz w:val="20"/>
          <w:szCs w:val="20"/>
        </w:rPr>
        <w:t xml:space="preserve">such </w:t>
      </w:r>
      <w:r w:rsidRPr="25E594FA">
        <w:rPr>
          <w:rFonts w:ascii="Arial" w:eastAsia="Arial" w:hAnsi="Arial" w:cs="Arial"/>
          <w:color w:val="000000" w:themeColor="text1"/>
          <w:sz w:val="20"/>
          <w:szCs w:val="20"/>
        </w:rPr>
        <w:t>a success!</w:t>
      </w:r>
    </w:p>
    <w:p w14:paraId="4141857E" w14:textId="77777777" w:rsidR="00B52D88" w:rsidRDefault="00B52D88" w:rsidP="00B52D88">
      <w:pPr>
        <w:spacing w:after="0" w:line="240" w:lineRule="auto"/>
        <w:ind w:left="720"/>
        <w:rPr>
          <w:rFonts w:ascii="Arial" w:eastAsia="Arial" w:hAnsi="Arial" w:cs="Arial"/>
          <w:color w:val="000000" w:themeColor="text1"/>
          <w:sz w:val="20"/>
          <w:szCs w:val="20"/>
        </w:rPr>
      </w:pPr>
    </w:p>
    <w:p w14:paraId="09AB1382"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For 2024, our goal is to raise &lt;$ amount&gt; and increase participation from &lt;2023 participation rate&gt; to &lt;2024 participation rate goal&gt;.  Many departments will also host special events, such as &lt;list ev</w:t>
      </w:r>
      <w:r>
        <w:rPr>
          <w:rFonts w:ascii="Arial" w:eastAsia="Arial" w:hAnsi="Arial" w:cs="Arial"/>
          <w:color w:val="000000" w:themeColor="text1"/>
          <w:sz w:val="20"/>
          <w:szCs w:val="20"/>
        </w:rPr>
        <w:t>ents&gt;, throughout the campaign.</w:t>
      </w:r>
    </w:p>
    <w:p w14:paraId="031828D0"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 xml:space="preserve"> </w:t>
      </w:r>
    </w:p>
    <w:p w14:paraId="50E26B15"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sz w:val="20"/>
          <w:szCs w:val="20"/>
        </w:rPr>
        <w:t xml:space="preserve">Individuals can choose from </w:t>
      </w:r>
      <w:r>
        <w:rPr>
          <w:rFonts w:ascii="Arial" w:eastAsia="Arial" w:hAnsi="Arial" w:cs="Arial"/>
          <w:sz w:val="20"/>
          <w:szCs w:val="20"/>
        </w:rPr>
        <w:t>almost</w:t>
      </w:r>
      <w:r w:rsidRPr="25E594FA">
        <w:rPr>
          <w:rFonts w:ascii="Arial" w:eastAsia="Arial" w:hAnsi="Arial" w:cs="Arial"/>
          <w:sz w:val="20"/>
          <w:szCs w:val="20"/>
        </w:rPr>
        <w:t xml:space="preserve"> 500 individual charities, up to</w:t>
      </w:r>
      <w:r>
        <w:rPr>
          <w:rFonts w:ascii="Arial" w:eastAsia="Arial" w:hAnsi="Arial" w:cs="Arial"/>
          <w:sz w:val="20"/>
          <w:szCs w:val="20"/>
        </w:rPr>
        <w:t xml:space="preserve"> 11 </w:t>
      </w:r>
      <w:r w:rsidRPr="25E594FA">
        <w:rPr>
          <w:rFonts w:ascii="Arial" w:eastAsia="Arial" w:hAnsi="Arial" w:cs="Arial"/>
          <w:sz w:val="20"/>
          <w:szCs w:val="20"/>
        </w:rPr>
        <w:t xml:space="preserve">umbrella organizations representing those charities, or </w:t>
      </w:r>
      <w:r>
        <w:rPr>
          <w:rFonts w:ascii="Arial" w:eastAsia="Arial" w:hAnsi="Arial" w:cs="Arial"/>
          <w:sz w:val="20"/>
          <w:szCs w:val="20"/>
        </w:rPr>
        <w:t>g</w:t>
      </w:r>
      <w:r w:rsidRPr="25E594FA">
        <w:rPr>
          <w:rFonts w:ascii="Arial" w:eastAsia="Arial" w:hAnsi="Arial" w:cs="Arial"/>
          <w:sz w:val="20"/>
          <w:szCs w:val="20"/>
        </w:rPr>
        <w:t>ive directly to the general campaign which allocates funds based on the market share of other donations.</w:t>
      </w:r>
      <w:r w:rsidRPr="25E594FA">
        <w:rPr>
          <w:rFonts w:ascii="Arial" w:eastAsia="Arial" w:hAnsi="Arial" w:cs="Arial"/>
          <w:color w:val="000000" w:themeColor="text1"/>
          <w:sz w:val="20"/>
          <w:szCs w:val="20"/>
        </w:rPr>
        <w:t xml:space="preserve"> There is something for everyone in this campaign! Please</w:t>
      </w:r>
      <w:r>
        <w:rPr>
          <w:rFonts w:ascii="Arial" w:eastAsia="Arial" w:hAnsi="Arial" w:cs="Arial"/>
          <w:color w:val="000000" w:themeColor="text1"/>
          <w:sz w:val="20"/>
          <w:szCs w:val="20"/>
        </w:rPr>
        <w:t xml:space="preserve"> find a cause or causes that resonate </w:t>
      </w:r>
      <w:r w:rsidRPr="25E594FA">
        <w:rPr>
          <w:rFonts w:ascii="Arial" w:eastAsia="Arial" w:hAnsi="Arial" w:cs="Arial"/>
          <w:color w:val="000000" w:themeColor="text1"/>
          <w:sz w:val="20"/>
          <w:szCs w:val="20"/>
        </w:rPr>
        <w:t xml:space="preserve">with you and give today! </w:t>
      </w:r>
      <w:r>
        <w:rPr>
          <w:rFonts w:ascii="Arial" w:eastAsia="Arial" w:hAnsi="Arial" w:cs="Arial"/>
          <w:color w:val="000000" w:themeColor="text1"/>
          <w:sz w:val="20"/>
          <w:szCs w:val="20"/>
        </w:rPr>
        <w:t xml:space="preserve"> </w:t>
      </w:r>
      <w:r w:rsidRPr="25E594FA">
        <w:rPr>
          <w:rFonts w:ascii="Arial" w:eastAsia="Arial" w:hAnsi="Arial" w:cs="Arial"/>
          <w:color w:val="000000" w:themeColor="text1"/>
          <w:sz w:val="20"/>
          <w:szCs w:val="20"/>
        </w:rPr>
        <w:t>All the charities are rigorously vetted every year.</w:t>
      </w:r>
      <w:r>
        <w:rPr>
          <w:rFonts w:ascii="Arial" w:eastAsia="Arial" w:hAnsi="Arial" w:cs="Arial"/>
          <w:color w:val="000000" w:themeColor="text1"/>
          <w:sz w:val="20"/>
          <w:szCs w:val="20"/>
        </w:rPr>
        <w:t xml:space="preserve"> </w:t>
      </w:r>
      <w:r w:rsidRPr="25E594FA">
        <w:rPr>
          <w:rFonts w:ascii="Arial" w:eastAsia="Arial" w:hAnsi="Arial" w:cs="Arial"/>
          <w:color w:val="000000" w:themeColor="text1"/>
          <w:sz w:val="20"/>
          <w:szCs w:val="20"/>
        </w:rPr>
        <w:t xml:space="preserve"> A full list of all participating charities can be viewed on the Partners in Giving website at </w:t>
      </w:r>
      <w:hyperlink r:id="rId6">
        <w:r w:rsidRPr="25E594FA">
          <w:rPr>
            <w:rStyle w:val="Hyperlink"/>
            <w:rFonts w:ascii="Arial" w:eastAsia="Arial" w:hAnsi="Arial" w:cs="Arial"/>
            <w:sz w:val="20"/>
            <w:szCs w:val="20"/>
          </w:rPr>
          <w:t>www.giving.wi.gov/charities</w:t>
        </w:r>
      </w:hyperlink>
      <w:r w:rsidRPr="25E594FA">
        <w:rPr>
          <w:rFonts w:ascii="Arial" w:eastAsia="Arial" w:hAnsi="Arial" w:cs="Arial"/>
          <w:color w:val="000000" w:themeColor="text1"/>
          <w:sz w:val="20"/>
          <w:szCs w:val="20"/>
        </w:rPr>
        <w:t>.</w:t>
      </w:r>
    </w:p>
    <w:p w14:paraId="1932F553"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 xml:space="preserve"> </w:t>
      </w:r>
    </w:p>
    <w:p w14:paraId="52FA42D3" w14:textId="77777777" w:rsidR="00B52D88" w:rsidRDefault="00B52D88" w:rsidP="00B52D88">
      <w:pPr>
        <w:spacing w:after="0" w:line="240" w:lineRule="auto"/>
        <w:ind w:left="720"/>
        <w:rPr>
          <w:rFonts w:ascii="Arial" w:eastAsia="Arial" w:hAnsi="Arial" w:cs="Arial"/>
          <w:color w:val="000014"/>
          <w:sz w:val="20"/>
          <w:szCs w:val="20"/>
        </w:rPr>
      </w:pPr>
      <w:r w:rsidRPr="25E594FA">
        <w:rPr>
          <w:rFonts w:ascii="Arial" w:eastAsia="Arial" w:hAnsi="Arial" w:cs="Arial"/>
          <w:color w:val="000014"/>
          <w:sz w:val="20"/>
          <w:szCs w:val="20"/>
        </w:rPr>
        <w:t>The easiest and most convenient way to contribute to the 2024 Partners in Giving campaign is through the e-pledge system</w:t>
      </w:r>
      <w:r>
        <w:rPr>
          <w:rFonts w:ascii="Arial" w:eastAsia="Arial" w:hAnsi="Arial" w:cs="Arial"/>
          <w:color w:val="000014"/>
          <w:sz w:val="20"/>
          <w:szCs w:val="20"/>
        </w:rPr>
        <w:t xml:space="preserve"> </w:t>
      </w:r>
      <w:r w:rsidRPr="25E594FA">
        <w:rPr>
          <w:rFonts w:ascii="Arial" w:eastAsia="Arial" w:hAnsi="Arial" w:cs="Arial"/>
          <w:color w:val="000014"/>
          <w:sz w:val="20"/>
          <w:szCs w:val="20"/>
        </w:rPr>
        <w:t xml:space="preserve">on the Partners in Giving website at </w:t>
      </w:r>
      <w:hyperlink r:id="rId7">
        <w:r w:rsidRPr="25E594FA">
          <w:rPr>
            <w:rStyle w:val="Hyperlink"/>
            <w:rFonts w:ascii="Arial" w:eastAsia="Arial" w:hAnsi="Arial" w:cs="Arial"/>
            <w:color w:val="1155CC"/>
            <w:sz w:val="20"/>
            <w:szCs w:val="20"/>
          </w:rPr>
          <w:t>https://giving.wi.gov</w:t>
        </w:r>
      </w:hyperlink>
      <w:r w:rsidRPr="25E594FA">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 </w:t>
      </w:r>
      <w:r w:rsidRPr="25E594FA">
        <w:rPr>
          <w:rFonts w:ascii="Arial" w:eastAsia="Arial" w:hAnsi="Arial" w:cs="Arial"/>
          <w:color w:val="000000" w:themeColor="text1"/>
          <w:sz w:val="20"/>
          <w:szCs w:val="20"/>
        </w:rPr>
        <w:t>A</w:t>
      </w:r>
      <w:r w:rsidRPr="25E594FA">
        <w:rPr>
          <w:rFonts w:ascii="Arial" w:eastAsia="Arial" w:hAnsi="Arial" w:cs="Arial"/>
          <w:color w:val="000014"/>
          <w:sz w:val="20"/>
          <w:szCs w:val="20"/>
        </w:rPr>
        <w:t>t the top of the site,</w:t>
      </w:r>
      <w:r w:rsidRPr="25E594FA">
        <w:rPr>
          <w:rFonts w:ascii="Arial" w:eastAsia="Arial" w:hAnsi="Arial" w:cs="Arial"/>
          <w:color w:val="000000" w:themeColor="text1"/>
          <w:sz w:val="20"/>
          <w:szCs w:val="20"/>
        </w:rPr>
        <w:t xml:space="preserve"> under DONATE NOW, s</w:t>
      </w:r>
      <w:r w:rsidRPr="25E594FA">
        <w:rPr>
          <w:rFonts w:ascii="Arial" w:eastAsia="Arial" w:hAnsi="Arial" w:cs="Arial"/>
          <w:color w:val="000014"/>
          <w:sz w:val="20"/>
          <w:szCs w:val="20"/>
        </w:rPr>
        <w:t>elect &lt;UW</w:t>
      </w:r>
      <w:r>
        <w:rPr>
          <w:rFonts w:ascii="Arial" w:eastAsia="Arial" w:hAnsi="Arial" w:cs="Arial"/>
          <w:color w:val="000014"/>
          <w:sz w:val="20"/>
          <w:szCs w:val="20"/>
        </w:rPr>
        <w:t>-Madison/UW-Milwaukee/</w:t>
      </w:r>
      <w:r w:rsidRPr="25E594FA">
        <w:rPr>
          <w:rFonts w:ascii="Arial" w:eastAsia="Arial" w:hAnsi="Arial" w:cs="Arial"/>
          <w:color w:val="000014"/>
          <w:sz w:val="20"/>
          <w:szCs w:val="20"/>
        </w:rPr>
        <w:t xml:space="preserve">STATE/UW HEALTH&gt;, log on to &lt;agency/division&gt;, and </w:t>
      </w:r>
      <w:r>
        <w:rPr>
          <w:rFonts w:ascii="Arial" w:eastAsia="Arial" w:hAnsi="Arial" w:cs="Arial"/>
          <w:color w:val="000014"/>
          <w:sz w:val="20"/>
          <w:szCs w:val="20"/>
        </w:rPr>
        <w:t>s</w:t>
      </w:r>
      <w:r w:rsidRPr="25E594FA">
        <w:rPr>
          <w:rFonts w:ascii="Arial" w:eastAsia="Arial" w:hAnsi="Arial" w:cs="Arial"/>
          <w:color w:val="000014"/>
          <w:sz w:val="20"/>
          <w:szCs w:val="20"/>
        </w:rPr>
        <w:t xml:space="preserve">elect your choice of charities </w:t>
      </w:r>
      <w:r>
        <w:rPr>
          <w:rFonts w:ascii="Arial" w:eastAsia="Arial" w:hAnsi="Arial" w:cs="Arial"/>
          <w:color w:val="000014"/>
          <w:sz w:val="20"/>
          <w:szCs w:val="20"/>
        </w:rPr>
        <w:t xml:space="preserve">to </w:t>
      </w:r>
      <w:r w:rsidRPr="25E594FA">
        <w:rPr>
          <w:rFonts w:ascii="Arial" w:eastAsia="Arial" w:hAnsi="Arial" w:cs="Arial"/>
          <w:color w:val="000014"/>
          <w:sz w:val="20"/>
          <w:szCs w:val="20"/>
        </w:rPr>
        <w:t>donate by payroll deduction, credit/debit card, or PayPal.</w:t>
      </w:r>
    </w:p>
    <w:p w14:paraId="65E2720A" w14:textId="77777777" w:rsidR="00B52D88" w:rsidRDefault="00B52D88" w:rsidP="00B52D88">
      <w:pPr>
        <w:spacing w:after="0" w:line="240" w:lineRule="auto"/>
        <w:ind w:left="720"/>
        <w:rPr>
          <w:rFonts w:ascii="Arial" w:eastAsia="Arial" w:hAnsi="Arial" w:cs="Arial"/>
          <w:color w:val="000014"/>
          <w:sz w:val="20"/>
          <w:szCs w:val="20"/>
        </w:rPr>
      </w:pPr>
    </w:p>
    <w:p w14:paraId="3B3DDE39" w14:textId="77777777" w:rsidR="00B52D88" w:rsidRDefault="00B52D88" w:rsidP="00B52D88">
      <w:pPr>
        <w:spacing w:after="0" w:line="240" w:lineRule="auto"/>
        <w:ind w:left="720"/>
        <w:rPr>
          <w:rFonts w:ascii="Arial" w:eastAsia="Arial" w:hAnsi="Arial" w:cs="Arial"/>
          <w:color w:val="000014"/>
          <w:sz w:val="20"/>
          <w:szCs w:val="20"/>
        </w:rPr>
      </w:pPr>
      <w:r w:rsidRPr="25E594FA">
        <w:rPr>
          <w:rFonts w:ascii="Arial" w:eastAsia="Arial" w:hAnsi="Arial" w:cs="Arial"/>
          <w:color w:val="000014"/>
          <w:sz w:val="20"/>
          <w:szCs w:val="20"/>
        </w:rPr>
        <w:t xml:space="preserve">If you cannot contribute via e-pledge, there are other options available to donate to the campaign also </w:t>
      </w:r>
      <w:r>
        <w:rPr>
          <w:rFonts w:ascii="Arial" w:eastAsia="Arial" w:hAnsi="Arial" w:cs="Arial"/>
          <w:color w:val="000014"/>
          <w:sz w:val="20"/>
          <w:szCs w:val="20"/>
        </w:rPr>
        <w:t xml:space="preserve">found </w:t>
      </w:r>
      <w:r w:rsidRPr="25E594FA">
        <w:rPr>
          <w:rFonts w:ascii="Arial" w:eastAsia="Arial" w:hAnsi="Arial" w:cs="Arial"/>
          <w:color w:val="000014"/>
          <w:sz w:val="20"/>
          <w:szCs w:val="20"/>
        </w:rPr>
        <w:t xml:space="preserve">at the top of </w:t>
      </w:r>
      <w:hyperlink r:id="rId8">
        <w:r w:rsidRPr="25E594FA">
          <w:rPr>
            <w:rStyle w:val="Hyperlink"/>
            <w:rFonts w:ascii="Arial" w:eastAsia="Arial" w:hAnsi="Arial" w:cs="Arial"/>
            <w:sz w:val="20"/>
            <w:szCs w:val="20"/>
          </w:rPr>
          <w:t>https://giving.wi.gov</w:t>
        </w:r>
      </w:hyperlink>
      <w:r w:rsidRPr="25E594FA">
        <w:rPr>
          <w:rFonts w:ascii="Arial" w:eastAsia="Arial" w:hAnsi="Arial" w:cs="Arial"/>
          <w:color w:val="000000" w:themeColor="text1"/>
          <w:sz w:val="20"/>
          <w:szCs w:val="20"/>
        </w:rPr>
        <w:t xml:space="preserve">, </w:t>
      </w:r>
      <w:r w:rsidRPr="25E594FA">
        <w:rPr>
          <w:rFonts w:ascii="Arial" w:eastAsia="Arial" w:hAnsi="Arial" w:cs="Arial"/>
          <w:color w:val="000014"/>
          <w:sz w:val="20"/>
          <w:szCs w:val="20"/>
        </w:rPr>
        <w:t xml:space="preserve">under HOW TO GIVE. If you prefer </w:t>
      </w:r>
      <w:r>
        <w:rPr>
          <w:rFonts w:ascii="Arial" w:eastAsia="Arial" w:hAnsi="Arial" w:cs="Arial"/>
          <w:color w:val="000014"/>
          <w:sz w:val="20"/>
          <w:szCs w:val="20"/>
        </w:rPr>
        <w:t xml:space="preserve">to use </w:t>
      </w:r>
      <w:r w:rsidRPr="25E594FA">
        <w:rPr>
          <w:rFonts w:ascii="Arial" w:eastAsia="Arial" w:hAnsi="Arial" w:cs="Arial"/>
          <w:color w:val="000014"/>
          <w:sz w:val="20"/>
          <w:szCs w:val="20"/>
        </w:rPr>
        <w:t>a paper pledge form and charity booklet, please contact a</w:t>
      </w:r>
      <w:r>
        <w:rPr>
          <w:rFonts w:ascii="Arial" w:eastAsia="Arial" w:hAnsi="Arial" w:cs="Arial"/>
          <w:color w:val="000014"/>
          <w:sz w:val="20"/>
          <w:szCs w:val="20"/>
        </w:rPr>
        <w:t xml:space="preserve"> </w:t>
      </w:r>
      <w:r w:rsidRPr="25E594FA">
        <w:rPr>
          <w:rFonts w:ascii="Arial" w:eastAsia="Arial" w:hAnsi="Arial" w:cs="Arial"/>
          <w:color w:val="000014"/>
          <w:sz w:val="20"/>
          <w:szCs w:val="20"/>
        </w:rPr>
        <w:t>Partners</w:t>
      </w:r>
      <w:r>
        <w:rPr>
          <w:rFonts w:ascii="Arial" w:eastAsia="Arial" w:hAnsi="Arial" w:cs="Arial"/>
          <w:color w:val="000014"/>
          <w:sz w:val="20"/>
          <w:szCs w:val="20"/>
        </w:rPr>
        <w:t xml:space="preserve"> in Giving committee member.</w:t>
      </w:r>
    </w:p>
    <w:p w14:paraId="4F82FC75" w14:textId="77777777" w:rsidR="00B52D88" w:rsidRDefault="00B52D88" w:rsidP="00B52D88">
      <w:pPr>
        <w:spacing w:after="0" w:line="240" w:lineRule="auto"/>
        <w:ind w:left="720"/>
        <w:rPr>
          <w:rFonts w:ascii="Arial" w:eastAsia="Arial" w:hAnsi="Arial" w:cs="Arial"/>
          <w:color w:val="000014"/>
          <w:sz w:val="20"/>
          <w:szCs w:val="20"/>
        </w:rPr>
      </w:pPr>
      <w:r w:rsidRPr="25E594FA">
        <w:rPr>
          <w:rFonts w:ascii="Arial" w:eastAsia="Arial" w:hAnsi="Arial" w:cs="Arial"/>
          <w:color w:val="000014"/>
          <w:sz w:val="20"/>
          <w:szCs w:val="20"/>
        </w:rPr>
        <w:t xml:space="preserve"> </w:t>
      </w:r>
    </w:p>
    <w:p w14:paraId="6F1C06D8"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Thank you in</w:t>
      </w:r>
      <w:r>
        <w:rPr>
          <w:rFonts w:ascii="Arial" w:eastAsia="Arial" w:hAnsi="Arial" w:cs="Arial"/>
          <w:color w:val="000000" w:themeColor="text1"/>
          <w:sz w:val="20"/>
          <w:szCs w:val="20"/>
        </w:rPr>
        <w:t xml:space="preserve"> advance for helping us make </w:t>
      </w:r>
      <w:r w:rsidRPr="002F4CCE">
        <w:rPr>
          <w:rFonts w:ascii="Arial" w:eastAsia="Arial" w:hAnsi="Arial" w:cs="Arial"/>
          <w:b/>
          <w:color w:val="000000" w:themeColor="text1"/>
          <w:sz w:val="20"/>
          <w:szCs w:val="20"/>
          <w:u w:val="single"/>
        </w:rPr>
        <w:t>our</w:t>
      </w:r>
      <w:r w:rsidRPr="25E594FA">
        <w:rPr>
          <w:rFonts w:ascii="Arial" w:eastAsia="Arial" w:hAnsi="Arial" w:cs="Arial"/>
          <w:color w:val="000000" w:themeColor="text1"/>
          <w:sz w:val="20"/>
          <w:szCs w:val="20"/>
        </w:rPr>
        <w:t xml:space="preserve"> 2024 Partner</w:t>
      </w:r>
      <w:r>
        <w:rPr>
          <w:rFonts w:ascii="Arial" w:eastAsia="Arial" w:hAnsi="Arial" w:cs="Arial"/>
          <w:color w:val="000000" w:themeColor="text1"/>
          <w:sz w:val="20"/>
          <w:szCs w:val="20"/>
        </w:rPr>
        <w:t>s</w:t>
      </w:r>
      <w:r w:rsidRPr="25E594FA">
        <w:rPr>
          <w:rFonts w:ascii="Arial" w:eastAsia="Arial" w:hAnsi="Arial" w:cs="Arial"/>
          <w:color w:val="000000" w:themeColor="text1"/>
          <w:sz w:val="20"/>
          <w:szCs w:val="20"/>
        </w:rPr>
        <w:t xml:space="preserve"> in Giving campaign a success. </w:t>
      </w:r>
      <w:r>
        <w:rPr>
          <w:rFonts w:ascii="Arial" w:eastAsia="Arial" w:hAnsi="Arial" w:cs="Arial"/>
          <w:color w:val="000000" w:themeColor="text1"/>
          <w:sz w:val="20"/>
          <w:szCs w:val="20"/>
        </w:rPr>
        <w:t xml:space="preserve"> Together, Let’s Do More!</w:t>
      </w:r>
    </w:p>
    <w:p w14:paraId="213F6D5A" w14:textId="77777777" w:rsidR="00B52D88" w:rsidRDefault="00B52D88" w:rsidP="00B52D88">
      <w:pPr>
        <w:spacing w:after="0" w:line="240" w:lineRule="auto"/>
        <w:ind w:left="720"/>
        <w:rPr>
          <w:rFonts w:ascii="Arial" w:eastAsia="Arial" w:hAnsi="Arial" w:cs="Arial"/>
          <w:color w:val="000000" w:themeColor="text1"/>
          <w:sz w:val="20"/>
          <w:szCs w:val="20"/>
        </w:rPr>
      </w:pPr>
    </w:p>
    <w:p w14:paraId="1952EA4B" w14:textId="77777777" w:rsidR="00B52D88" w:rsidRDefault="00B52D88" w:rsidP="00B52D88">
      <w:pPr>
        <w:spacing w:after="0" w:line="240" w:lineRule="auto"/>
        <w:ind w:left="720"/>
        <w:rPr>
          <w:rFonts w:ascii="Arial" w:eastAsia="Arial" w:hAnsi="Arial" w:cs="Arial"/>
          <w:color w:val="000000" w:themeColor="text1"/>
          <w:sz w:val="20"/>
          <w:szCs w:val="20"/>
        </w:rPr>
      </w:pPr>
    </w:p>
    <w:p w14:paraId="1CF2F57F"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Your &lt;agency/division&gt; Campaign Committee</w:t>
      </w:r>
    </w:p>
    <w:p w14:paraId="2FC0D018"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 xml:space="preserve">(list committee members) </w:t>
      </w:r>
    </w:p>
    <w:p w14:paraId="12FC0316" w14:textId="77777777" w:rsidR="00B52D88" w:rsidRDefault="00B52D88" w:rsidP="00B52D88">
      <w:pPr>
        <w:spacing w:after="0" w:line="240" w:lineRule="auto"/>
        <w:ind w:left="720"/>
        <w:rPr>
          <w:rFonts w:ascii="Arial" w:eastAsia="Arial" w:hAnsi="Arial" w:cs="Arial"/>
          <w:color w:val="000000" w:themeColor="text1"/>
          <w:sz w:val="20"/>
          <w:szCs w:val="20"/>
        </w:rPr>
      </w:pPr>
    </w:p>
    <w:p w14:paraId="690F18B7" w14:textId="77777777" w:rsidR="00B52D88" w:rsidRDefault="00B52D88" w:rsidP="00B52D88">
      <w:pPr>
        <w:spacing w:after="0" w:line="240" w:lineRule="auto"/>
        <w:ind w:left="720"/>
        <w:rPr>
          <w:rFonts w:ascii="Arial" w:eastAsia="Arial" w:hAnsi="Arial" w:cs="Arial"/>
          <w:color w:val="000000" w:themeColor="text1"/>
          <w:sz w:val="20"/>
          <w:szCs w:val="20"/>
        </w:rPr>
      </w:pPr>
      <w:r w:rsidRPr="25E594FA">
        <w:rPr>
          <w:rFonts w:ascii="Arial" w:eastAsia="Arial" w:hAnsi="Arial" w:cs="Arial"/>
          <w:color w:val="000000" w:themeColor="text1"/>
          <w:sz w:val="20"/>
          <w:szCs w:val="20"/>
        </w:rPr>
        <w:t>&lt;2024 Campaign Theme&gt;</w:t>
      </w:r>
    </w:p>
    <w:p w14:paraId="03340764" w14:textId="77777777" w:rsidR="00B52D88" w:rsidRDefault="00B52D88" w:rsidP="00B52D88">
      <w:pPr>
        <w:spacing w:after="0" w:line="240" w:lineRule="auto"/>
      </w:pPr>
    </w:p>
    <w:p w14:paraId="76F99511" w14:textId="146B05B7" w:rsidR="00AC2CB5" w:rsidRPr="00B52D88" w:rsidRDefault="00AC2CB5" w:rsidP="00B52D88"/>
    <w:sectPr w:rsidR="00AC2CB5" w:rsidRPr="00B52D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674D" w14:textId="77777777" w:rsidR="00C576E5" w:rsidRDefault="00C576E5" w:rsidP="00DA6186">
      <w:pPr>
        <w:spacing w:after="0" w:line="240" w:lineRule="auto"/>
      </w:pPr>
      <w:r>
        <w:separator/>
      </w:r>
    </w:p>
  </w:endnote>
  <w:endnote w:type="continuationSeparator" w:id="0">
    <w:p w14:paraId="70AB1EC2" w14:textId="77777777" w:rsidR="00C576E5" w:rsidRDefault="00C576E5" w:rsidP="00DA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E8D5" w14:textId="77777777" w:rsidR="00DA6186" w:rsidRDefault="00DA6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B104" w14:textId="77777777" w:rsidR="00DA6186" w:rsidRDefault="00DA6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9C4F" w14:textId="77777777" w:rsidR="00DA6186" w:rsidRDefault="00DA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E71C" w14:textId="77777777" w:rsidR="00C576E5" w:rsidRDefault="00C576E5" w:rsidP="00DA6186">
      <w:pPr>
        <w:spacing w:after="0" w:line="240" w:lineRule="auto"/>
      </w:pPr>
      <w:r>
        <w:separator/>
      </w:r>
    </w:p>
  </w:footnote>
  <w:footnote w:type="continuationSeparator" w:id="0">
    <w:p w14:paraId="79D51CEA" w14:textId="77777777" w:rsidR="00C576E5" w:rsidRDefault="00C576E5" w:rsidP="00DA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1177" w14:textId="77777777" w:rsidR="00DA6186" w:rsidRDefault="00DA6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3716" w14:textId="15D5E09A" w:rsidR="00DA6186" w:rsidRDefault="00DA6186" w:rsidP="00DA6186">
    <w:pPr>
      <w:pStyle w:val="Header"/>
      <w:jc w:val="center"/>
    </w:pPr>
    <w:r>
      <w:rPr>
        <w:rFonts w:ascii="Times New Roman" w:eastAsia="Times New Roman" w:hAnsi="Times New Roman" w:cs="Times New Roman"/>
        <w:noProof/>
        <w:sz w:val="20"/>
        <w:szCs w:val="20"/>
      </w:rPr>
      <w:drawing>
        <wp:inline distT="114300" distB="114300" distL="114300" distR="114300" wp14:anchorId="491632E3" wp14:editId="73AAF81E">
          <wp:extent cx="91440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13716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08E9" w14:textId="77777777" w:rsidR="00DA6186" w:rsidRDefault="00DA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12"/>
    <w:rsid w:val="00144212"/>
    <w:rsid w:val="003D6059"/>
    <w:rsid w:val="00AC2CB5"/>
    <w:rsid w:val="00B52D88"/>
    <w:rsid w:val="00C04F4D"/>
    <w:rsid w:val="00C576E5"/>
    <w:rsid w:val="00D22715"/>
    <w:rsid w:val="00DA6186"/>
    <w:rsid w:val="00DD1DAF"/>
    <w:rsid w:val="00E21162"/>
    <w:rsid w:val="00FF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BBBF"/>
  <w15:docId w15:val="{58B0F620-589B-45D5-A124-B59A3B68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144212"/>
  </w:style>
  <w:style w:type="paragraph" w:styleId="NormalWeb">
    <w:name w:val="Normal (Web)"/>
    <w:basedOn w:val="Normal"/>
    <w:uiPriority w:val="99"/>
    <w:semiHidden/>
    <w:unhideWhenUsed/>
    <w:rsid w:val="0014421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52D88"/>
    <w:rPr>
      <w:color w:val="467886" w:themeColor="hyperlink"/>
      <w:u w:val="single"/>
    </w:rPr>
  </w:style>
  <w:style w:type="paragraph" w:styleId="Header">
    <w:name w:val="header"/>
    <w:basedOn w:val="Normal"/>
    <w:link w:val="HeaderChar"/>
    <w:uiPriority w:val="99"/>
    <w:unhideWhenUsed/>
    <w:rsid w:val="00DA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186"/>
  </w:style>
  <w:style w:type="paragraph" w:styleId="Footer">
    <w:name w:val="footer"/>
    <w:basedOn w:val="Normal"/>
    <w:link w:val="FooterChar"/>
    <w:uiPriority w:val="99"/>
    <w:unhideWhenUsed/>
    <w:rsid w:val="00DA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016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ving.wi.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giving.wi.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iving.wi.gov/chariti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1518</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Runez</dc:creator>
  <cp:keywords/>
  <dc:description/>
  <cp:lastModifiedBy>Sara Runez</cp:lastModifiedBy>
  <cp:revision>2</cp:revision>
  <dcterms:created xsi:type="dcterms:W3CDTF">2024-06-26T17:35:00Z</dcterms:created>
  <dcterms:modified xsi:type="dcterms:W3CDTF">2024-06-28T14:36:00Z</dcterms:modified>
</cp:coreProperties>
</file>